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1C321" w14:textId="77777777" w:rsidR="009D5EE8" w:rsidRPr="00D91C7B" w:rsidRDefault="00B64C14" w:rsidP="00B64C14">
      <w:pPr>
        <w:tabs>
          <w:tab w:val="left" w:pos="5670"/>
        </w:tabs>
        <w:jc w:val="both"/>
        <w:rPr>
          <w:rFonts w:ascii="Titillium Web" w:hAnsi="Titillium Web"/>
          <w:sz w:val="20"/>
          <w:szCs w:val="20"/>
        </w:rPr>
      </w:pPr>
      <w:r w:rsidRPr="00D91C7B">
        <w:rPr>
          <w:rFonts w:ascii="Titillium Web" w:hAnsi="Titillium Web"/>
          <w:sz w:val="20"/>
          <w:szCs w:val="20"/>
        </w:rPr>
        <w:tab/>
      </w:r>
    </w:p>
    <w:p w14:paraId="4D034A75" w14:textId="422CEE05" w:rsidR="003314EF" w:rsidRPr="00D91C7B" w:rsidRDefault="003314EF" w:rsidP="008C40A9">
      <w:pPr>
        <w:spacing w:line="360" w:lineRule="auto"/>
        <w:ind w:right="3"/>
        <w:jc w:val="center"/>
        <w:rPr>
          <w:rFonts w:ascii="Titillium Web" w:hAnsi="Titillium Web" w:cs="Calibri"/>
          <w:i/>
          <w:iCs/>
          <w:sz w:val="20"/>
          <w:szCs w:val="20"/>
        </w:rPr>
      </w:pPr>
      <w:bookmarkStart w:id="0" w:name="_GoBack"/>
      <w:bookmarkEnd w:id="0"/>
    </w:p>
    <w:sectPr w:rsidR="003314EF" w:rsidRPr="00D91C7B" w:rsidSect="003F7C9C">
      <w:headerReference w:type="default" r:id="rId8"/>
      <w:footerReference w:type="default" r:id="rId9"/>
      <w:footnotePr>
        <w:pos w:val="beneathText"/>
      </w:footnotePr>
      <w:pgSz w:w="11900" w:h="16840"/>
      <w:pgMar w:top="2268" w:right="70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040A4" w14:textId="77777777" w:rsidR="00C33277" w:rsidRDefault="00C33277" w:rsidP="000151A3">
      <w:r>
        <w:separator/>
      </w:r>
    </w:p>
  </w:endnote>
  <w:endnote w:type="continuationSeparator" w:id="0">
    <w:p w14:paraId="1B04F6DA" w14:textId="77777777" w:rsidR="00C33277" w:rsidRDefault="00C3327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Titillium Web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5F908" w14:textId="55C559A2" w:rsidR="009939BA" w:rsidRDefault="003B2286" w:rsidP="009939BA">
    <w:pPr>
      <w:pStyle w:val="Pidipagina"/>
      <w:tabs>
        <w:tab w:val="clear" w:pos="4819"/>
        <w:tab w:val="clear" w:pos="9638"/>
        <w:tab w:val="left" w:pos="2520"/>
      </w:tabs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75CD6F" wp14:editId="29758DAD">
              <wp:simplePos x="0" y="0"/>
              <wp:positionH relativeFrom="page">
                <wp:posOffset>2771775</wp:posOffset>
              </wp:positionH>
              <wp:positionV relativeFrom="paragraph">
                <wp:posOffset>168275</wp:posOffset>
              </wp:positionV>
              <wp:extent cx="2162175" cy="1404620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021A3" w14:textId="77777777" w:rsidR="000B42DC" w:rsidRDefault="000B42DC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</w:p>
                        <w:p w14:paraId="0994074B" w14:textId="62C1EE5E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PNRR per la M4C2 –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Linea Intervento </w:t>
                          </w:r>
                          <w:proofErr w:type="gramStart"/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1.5</w:t>
                          </w:r>
                          <w:r w:rsidR="005C44E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:</w:t>
                          </w:r>
                          <w:proofErr w:type="gramEnd"/>
                        </w:p>
                        <w:p w14:paraId="2415DAB7" w14:textId="51CE0627" w:rsidR="009939BA" w:rsidRPr="009939BA" w:rsidRDefault="009939BA" w:rsidP="009939BA">
                          <w:pPr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92E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ECS_00000041</w:t>
                          </w:r>
                          <w:r w:rsidR="000B42DC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 xml:space="preserve"> - </w:t>
                          </w:r>
                          <w:r w:rsidRPr="009939BA">
                            <w:rPr>
                              <w:rFonts w:ascii="Titillium Web" w:eastAsia="Times New Roman" w:hAnsi="Titillium Web" w:cs="Calibri"/>
                              <w:sz w:val="16"/>
                              <w:szCs w:val="16"/>
                              <w:lang w:eastAsia="it-IT"/>
                            </w:rPr>
                            <w:t>CUP: J97G22000170005</w:t>
                          </w:r>
                        </w:p>
                        <w:p w14:paraId="405F5031" w14:textId="06241D6E" w:rsidR="009939BA" w:rsidRDefault="009939B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75CD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8.25pt;margin-top:13.25pt;width:17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QXFAIAAP0DAAAOAAAAZHJzL2Uyb0RvYy54bWysU8tu2zAQvBfoPxC813rAdhLBcpA6dVEg&#10;TQuk/YA1RVlEKS5L0pbSr++SchyjvRXVgSC13Nmd2eHqduw1O0rnFZqaF7OcM2kENsrsa/792/bd&#10;NWc+gGlAo5E1f5ae367fvlkNtpIldqgb6RiBGF8NtuZdCLbKMi862YOfoZWGgi26HgId3T5rHAyE&#10;3uuszPNlNqBrrEMhvae/91OQrxN+20oRvrStl4HpmlNvIa0urbu4ZusVVHsHtlPi1Ab8Qxc9KENF&#10;z1D3EIAdnPoLqlfCocc2zAT2GbatEjJxIDZF/gebpw6sTFxIHG/PMvn/Bysej18dU03Ny+KKMwM9&#10;DWkDXmoNrFEsSB+QlVGnwfqKrj9ZSgjjexxp3omztw8ofnhmcNOB2cs753DoJDTUZxEzs4vUCcdH&#10;kN3wGRsqB4eACWhsXR9FJFkYodO8ns8zkmNggn6WxZI6XXAmKFbM8/myTFPMoHpJt86HjxJ7Fjc1&#10;d2SCBA/HBx9iO1C9XInVDG6V1skI2rCh5jeLcpESLiK9CuRTrfqaX+fxm5wTWX4wTUoOoPS0pwLa&#10;nGhHphPnMO5Guhi12GHzTAI4nPxI74c2HbpfnA3kxZr7nwdwkjP9yZCIN8V8Hs2bDvPFFTFm7jKy&#10;u4yAEQRV88DZtN2EZPjI1ds7EnurkgyvnZx6JY8ldU7vIZr48pxuvb7a9W8AAAD//wMAUEsDBBQA&#10;BgAIAAAAIQDMphe03gAAAAoBAAAPAAAAZHJzL2Rvd25yZXYueG1sTI/BTsMwEETvSPyDtUjcqEMo&#10;NUrjVBVqy5FSIs5u7CYR8dqy3TT8PdsTnFa7M5p9U64mO7DRhNg7lPA4y4AZbJzusZVQf24fXoDF&#10;pFCrwaGR8GMirKrbm1IV2l3ww4yH1DIKwVgoCV1KvuA8Np2xKs6cN0jayQWrEq2h5TqoC4XbgedZ&#10;tuBW9UgfOuXNa2ea78PZSvDJ78RbeN+vN9sxq792dd63Gynv76b1ElgyU/ozwxWf0KEipqM7o45s&#10;kDB/WjyTVUJ+nWQQQlC5Ix3mQgCvSv6/QvULAAD//wMAUEsBAi0AFAAGAAgAAAAhALaDOJL+AAAA&#10;4QEAABMAAAAAAAAAAAAAAAAAAAAAAFtDb250ZW50X1R5cGVzXS54bWxQSwECLQAUAAYACAAAACEA&#10;OP0h/9YAAACUAQAACwAAAAAAAAAAAAAAAAAvAQAAX3JlbHMvLnJlbHNQSwECLQAUAAYACAAAACEA&#10;WQPEFxQCAAD9AwAADgAAAAAAAAAAAAAAAAAuAgAAZHJzL2Uyb0RvYy54bWxQSwECLQAUAAYACAAA&#10;ACEAzKYXtN4AAAAKAQAADwAAAAAAAAAAAAAAAABuBAAAZHJzL2Rvd25yZXYueG1sUEsFBgAAAAAE&#10;AAQA8wAAAHkFAAAAAA==&#10;" filled="f" stroked="f">
              <v:textbox style="mso-fit-shape-to-text:t">
                <w:txbxContent>
                  <w:p w14:paraId="6A2021A3" w14:textId="77777777" w:rsidR="000B42DC" w:rsidRDefault="000B42DC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</w:p>
                  <w:p w14:paraId="0994074B" w14:textId="62C1EE5E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PNRR per la M4C2 –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Linea Intervento </w:t>
                    </w:r>
                    <w:proofErr w:type="gramStart"/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1.5</w:t>
                    </w:r>
                    <w:r w:rsidR="005C44E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:</w:t>
                    </w:r>
                    <w:proofErr w:type="gramEnd"/>
                  </w:p>
                  <w:p w14:paraId="2415DAB7" w14:textId="51CE0627" w:rsidR="009939BA" w:rsidRPr="009939BA" w:rsidRDefault="009939BA" w:rsidP="009939BA">
                    <w:pPr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</w:pPr>
                    <w:r w:rsidRPr="00092E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ECS_00000041</w:t>
                    </w:r>
                    <w:r w:rsidR="000B42DC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 xml:space="preserve"> - </w:t>
                    </w:r>
                    <w:r w:rsidRPr="009939BA">
                      <w:rPr>
                        <w:rFonts w:ascii="Titillium Web" w:eastAsia="Times New Roman" w:hAnsi="Titillium Web" w:cs="Calibri"/>
                        <w:sz w:val="16"/>
                        <w:szCs w:val="16"/>
                        <w:lang w:eastAsia="it-IT"/>
                      </w:rPr>
                      <w:t>CUP: J97G22000170005</w:t>
                    </w:r>
                  </w:p>
                  <w:p w14:paraId="405F5031" w14:textId="06241D6E" w:rsidR="009939BA" w:rsidRDefault="009939BA"/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7AF7610" wp14:editId="1EA7EAAB">
          <wp:simplePos x="0" y="0"/>
          <wp:positionH relativeFrom="page">
            <wp:posOffset>19050</wp:posOffset>
          </wp:positionH>
          <wp:positionV relativeFrom="paragraph">
            <wp:posOffset>175260</wp:posOffset>
          </wp:positionV>
          <wp:extent cx="1135380" cy="567746"/>
          <wp:effectExtent l="0" t="0" r="0" b="0"/>
          <wp:wrapNone/>
          <wp:docPr id="330" name="Immagine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56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16F" w:rsidRPr="008C416F">
      <w:t xml:space="preserve"> </w:t>
    </w:r>
    <w:r w:rsidR="009939BA">
      <w:tab/>
    </w:r>
  </w:p>
  <w:p w14:paraId="2C8FC052" w14:textId="11F25599" w:rsidR="000151A3" w:rsidRDefault="003B2286" w:rsidP="008C416F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5339BE88" wp14:editId="328272AA">
          <wp:extent cx="7848600" cy="962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 materiale e immateriale post FB (Presentazione)(3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FE2D" w14:textId="77777777" w:rsidR="00C33277" w:rsidRDefault="00C33277" w:rsidP="000151A3">
      <w:r>
        <w:separator/>
      </w:r>
    </w:p>
  </w:footnote>
  <w:footnote w:type="continuationSeparator" w:id="0">
    <w:p w14:paraId="25257324" w14:textId="77777777" w:rsidR="00C33277" w:rsidRDefault="00C3327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C1B6A" w14:textId="7698489D" w:rsidR="000151A3" w:rsidRDefault="00B94807" w:rsidP="00FF381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62D928" wp14:editId="2304672B">
          <wp:simplePos x="0" y="0"/>
          <wp:positionH relativeFrom="column">
            <wp:posOffset>5452110</wp:posOffset>
          </wp:positionH>
          <wp:positionV relativeFrom="paragraph">
            <wp:posOffset>213995</wp:posOffset>
          </wp:positionV>
          <wp:extent cx="716460" cy="480060"/>
          <wp:effectExtent l="0" t="0" r="7620" b="0"/>
          <wp:wrapNone/>
          <wp:docPr id="328" name="Immagine 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8F2">
      <w:rPr>
        <w:noProof/>
      </w:rPr>
      <w:drawing>
        <wp:inline distT="0" distB="0" distL="0" distR="0" wp14:anchorId="0492B2CA" wp14:editId="12579F23">
          <wp:extent cx="7566021" cy="1196340"/>
          <wp:effectExtent l="0" t="0" r="0" b="3810"/>
          <wp:docPr id="329" name="Immagine 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19" cy="119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DB2694"/>
    <w:multiLevelType w:val="hybridMultilevel"/>
    <w:tmpl w:val="553A2C4E"/>
    <w:lvl w:ilvl="0" w:tplc="E1401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996248"/>
    <w:multiLevelType w:val="hybridMultilevel"/>
    <w:tmpl w:val="4CF47B20"/>
    <w:name w:val="WW8Num9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FDC61B2"/>
    <w:multiLevelType w:val="hybridMultilevel"/>
    <w:tmpl w:val="58E0075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D23C1"/>
    <w:multiLevelType w:val="hybridMultilevel"/>
    <w:tmpl w:val="D9B8F9E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50B5A"/>
    <w:multiLevelType w:val="hybridMultilevel"/>
    <w:tmpl w:val="81983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AE6D46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0"/>
  </w:num>
  <w:num w:numId="15">
    <w:abstractNumId w:val="10"/>
  </w:num>
  <w:num w:numId="16">
    <w:abstractNumId w:val="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69D0"/>
    <w:rsid w:val="00057CE2"/>
    <w:rsid w:val="0007231E"/>
    <w:rsid w:val="00081288"/>
    <w:rsid w:val="00083366"/>
    <w:rsid w:val="00092EBA"/>
    <w:rsid w:val="000B42DC"/>
    <w:rsid w:val="000C364B"/>
    <w:rsid w:val="000C5B81"/>
    <w:rsid w:val="000D3B42"/>
    <w:rsid w:val="000D5E36"/>
    <w:rsid w:val="000D5F3A"/>
    <w:rsid w:val="00117A19"/>
    <w:rsid w:val="00124FCA"/>
    <w:rsid w:val="00167400"/>
    <w:rsid w:val="00167E3E"/>
    <w:rsid w:val="00214CFB"/>
    <w:rsid w:val="002564FA"/>
    <w:rsid w:val="002E7996"/>
    <w:rsid w:val="003314EF"/>
    <w:rsid w:val="00361987"/>
    <w:rsid w:val="003B2286"/>
    <w:rsid w:val="003B522E"/>
    <w:rsid w:val="003B6DF5"/>
    <w:rsid w:val="003D3387"/>
    <w:rsid w:val="003F3C57"/>
    <w:rsid w:val="003F7C9C"/>
    <w:rsid w:val="004112F4"/>
    <w:rsid w:val="00476CD9"/>
    <w:rsid w:val="0050454D"/>
    <w:rsid w:val="005814A0"/>
    <w:rsid w:val="00586973"/>
    <w:rsid w:val="005C44EC"/>
    <w:rsid w:val="006025A6"/>
    <w:rsid w:val="00612FFD"/>
    <w:rsid w:val="00636661"/>
    <w:rsid w:val="006513A0"/>
    <w:rsid w:val="0067703F"/>
    <w:rsid w:val="0071501B"/>
    <w:rsid w:val="00720293"/>
    <w:rsid w:val="0079054D"/>
    <w:rsid w:val="007D2E0F"/>
    <w:rsid w:val="0082652E"/>
    <w:rsid w:val="00885FF4"/>
    <w:rsid w:val="008C40A9"/>
    <w:rsid w:val="008C416F"/>
    <w:rsid w:val="008D3CE9"/>
    <w:rsid w:val="008E5AED"/>
    <w:rsid w:val="008F38F9"/>
    <w:rsid w:val="009470DB"/>
    <w:rsid w:val="00961330"/>
    <w:rsid w:val="009939BA"/>
    <w:rsid w:val="009B3283"/>
    <w:rsid w:val="009B65FD"/>
    <w:rsid w:val="009D1ADE"/>
    <w:rsid w:val="009D58F2"/>
    <w:rsid w:val="009D5EE8"/>
    <w:rsid w:val="009E5EE6"/>
    <w:rsid w:val="009F2615"/>
    <w:rsid w:val="009F7AAB"/>
    <w:rsid w:val="00A17553"/>
    <w:rsid w:val="00A20C31"/>
    <w:rsid w:val="00A329A7"/>
    <w:rsid w:val="00A50040"/>
    <w:rsid w:val="00A63A0B"/>
    <w:rsid w:val="00A86E11"/>
    <w:rsid w:val="00AA1B90"/>
    <w:rsid w:val="00AC554D"/>
    <w:rsid w:val="00B069CC"/>
    <w:rsid w:val="00B23BCD"/>
    <w:rsid w:val="00B43E70"/>
    <w:rsid w:val="00B6011B"/>
    <w:rsid w:val="00B60C10"/>
    <w:rsid w:val="00B64C14"/>
    <w:rsid w:val="00B65DBE"/>
    <w:rsid w:val="00B94807"/>
    <w:rsid w:val="00BA744D"/>
    <w:rsid w:val="00BC0FD4"/>
    <w:rsid w:val="00C01394"/>
    <w:rsid w:val="00C15998"/>
    <w:rsid w:val="00C33277"/>
    <w:rsid w:val="00C43702"/>
    <w:rsid w:val="00C44C6A"/>
    <w:rsid w:val="00C60663"/>
    <w:rsid w:val="00C64667"/>
    <w:rsid w:val="00C84EF5"/>
    <w:rsid w:val="00CB5926"/>
    <w:rsid w:val="00CC6999"/>
    <w:rsid w:val="00CF0FA5"/>
    <w:rsid w:val="00D771C1"/>
    <w:rsid w:val="00D819C4"/>
    <w:rsid w:val="00D842A0"/>
    <w:rsid w:val="00D91C7B"/>
    <w:rsid w:val="00DE241F"/>
    <w:rsid w:val="00E131F4"/>
    <w:rsid w:val="00E966D1"/>
    <w:rsid w:val="00ED4664"/>
    <w:rsid w:val="00ED4839"/>
    <w:rsid w:val="00F34F27"/>
    <w:rsid w:val="00F4226E"/>
    <w:rsid w:val="00F87F08"/>
    <w:rsid w:val="00FA2FF2"/>
    <w:rsid w:val="00FB0F2D"/>
    <w:rsid w:val="00FE6B6D"/>
    <w:rsid w:val="00FF2A5D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61330"/>
    <w:pPr>
      <w:widowControl w:val="0"/>
      <w:autoSpaceDE w:val="0"/>
      <w:autoSpaceDN w:val="0"/>
      <w:ind w:left="1089" w:right="83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C437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4370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C43702"/>
    <w:rPr>
      <w:vertAlign w:val="superscript"/>
    </w:rPr>
  </w:style>
  <w:style w:type="paragraph" w:customStyle="1" w:styleId="Numerazioneperbuste">
    <w:name w:val="Numerazione per buste"/>
    <w:basedOn w:val="Normale"/>
    <w:rsid w:val="007D2E0F"/>
    <w:pPr>
      <w:numPr>
        <w:numId w:val="5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7D2E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2">
    <w:name w:val="Body Text 2"/>
    <w:basedOn w:val="Normale"/>
    <w:link w:val="Corpodeltesto2Carattere"/>
    <w:rsid w:val="007D2E0F"/>
    <w:pPr>
      <w:spacing w:after="120" w:line="480" w:lineRule="auto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D2E0F"/>
    <w:rPr>
      <w:rFonts w:ascii="Verdana" w:eastAsia="Times New Roman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7D2E0F"/>
    <w:pPr>
      <w:spacing w:before="120" w:after="120" w:line="36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D2E0F"/>
    <w:rPr>
      <w:rFonts w:ascii="Times New Roman" w:eastAsia="Times New Roman" w:hAnsi="Times New Roman" w:cs="Times New Roman"/>
      <w:lang w:eastAsia="it-I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0269D0"/>
  </w:style>
  <w:style w:type="character" w:customStyle="1" w:styleId="Titolo1Carattere">
    <w:name w:val="Titolo 1 Carattere"/>
    <w:basedOn w:val="Carpredefinitoparagrafo"/>
    <w:link w:val="Titolo1"/>
    <w:uiPriority w:val="9"/>
    <w:rsid w:val="009613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43A6-AB9C-4889-85D3-2921D6739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Damiano Boccalini</cp:lastModifiedBy>
  <cp:revision>13</cp:revision>
  <cp:lastPrinted>2023-05-26T12:00:00Z</cp:lastPrinted>
  <dcterms:created xsi:type="dcterms:W3CDTF">2023-05-26T12:01:00Z</dcterms:created>
  <dcterms:modified xsi:type="dcterms:W3CDTF">2024-10-17T10:22:00Z</dcterms:modified>
</cp:coreProperties>
</file>